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524292" w:rsidRPr="001A2A9B" w:rsidRDefault="008E34C3" w:rsidP="007565F9">
      <w:pPr>
        <w:pStyle w:val="Kopfzeile"/>
        <w:tabs>
          <w:tab w:val="clear" w:pos="4536"/>
          <w:tab w:val="clear" w:pos="9072"/>
        </w:tabs>
        <w:spacing w:after="100" w:afterAutospacing="1"/>
        <w:jc w:val="center"/>
        <w:rPr>
          <w:b/>
          <w:sz w:val="36"/>
          <w:szCs w:val="36"/>
          <w:lang w:val="it-CH"/>
        </w:rPr>
      </w:pPr>
      <w:bookmarkStart w:id="0" w:name="_GoBack"/>
      <w:r w:rsidRPr="001A2A9B">
        <w:rPr>
          <w:b/>
          <w:sz w:val="36"/>
          <w:szCs w:val="36"/>
          <w:lang w:val="it-CH"/>
        </w:rPr>
        <w:t xml:space="preserve">Richiesta di rilascio di un divieto giudiziale </w:t>
      </w:r>
    </w:p>
    <w:bookmarkEnd w:id="0"/>
    <w:p w:rsidR="00A25344" w:rsidRPr="008E34C3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lang w:val="it-CH"/>
        </w:rPr>
        <w:t>Richiedente:</w:t>
      </w:r>
      <w:r w:rsidR="00735F9B" w:rsidRPr="008E34C3">
        <w:rPr>
          <w:b/>
          <w:lang w:val="it-CH"/>
        </w:rPr>
        <w:tab/>
      </w:r>
      <w:proofErr w:type="gramStart"/>
      <w:r w:rsidR="007565F9" w:rsidRPr="008E34C3">
        <w:rPr>
          <w:lang w:val="it-CH"/>
        </w:rPr>
        <w:t>(</w:t>
      </w:r>
      <w:r w:rsidRPr="008E34C3">
        <w:rPr>
          <w:lang w:val="it-CH"/>
        </w:rPr>
        <w:t>nome</w:t>
      </w:r>
      <w:proofErr w:type="gramEnd"/>
      <w:r w:rsidRPr="008E34C3">
        <w:rPr>
          <w:lang w:val="it-CH"/>
        </w:rPr>
        <w:t xml:space="preserve">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B37B61" w:rsidRDefault="00AE4E99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B37B61">
        <w:rPr>
          <w:lang w:val="it-CH"/>
        </w:rPr>
        <w:t>(</w:t>
      </w:r>
      <w:r w:rsidR="008E34C3" w:rsidRPr="00B37B61">
        <w:rPr>
          <w:lang w:val="it-CH"/>
        </w:rPr>
        <w:t>indirizzo</w:t>
      </w:r>
      <w:r w:rsidR="00556A84" w:rsidRPr="00B37B61">
        <w:rPr>
          <w:lang w:val="it-CH"/>
        </w:rPr>
        <w:t xml:space="preserve">) </w:t>
      </w:r>
      <w:r w:rsidR="007565F9" w:rsidRPr="00B37B61">
        <w:rPr>
          <w:lang w:val="it-CH"/>
        </w:rPr>
        <w:tab/>
      </w:r>
      <w:r w:rsidR="00662258" w:rsidRPr="00B37B61">
        <w:rPr>
          <w:u w:val="single"/>
          <w:lang w:val="it-CH"/>
        </w:rPr>
        <w:tab/>
      </w:r>
    </w:p>
    <w:p w:rsidR="00662258" w:rsidRPr="00B37B61" w:rsidRDefault="00662258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B37B61">
        <w:rPr>
          <w:lang w:val="it-CH"/>
        </w:rPr>
        <w:tab/>
      </w:r>
      <w:r w:rsidR="00556A84" w:rsidRPr="00B37B61">
        <w:rPr>
          <w:lang w:val="it-CH"/>
        </w:rPr>
        <w:t>(</w:t>
      </w:r>
      <w:r w:rsidR="008E34C3" w:rsidRPr="00B37B61">
        <w:rPr>
          <w:lang w:val="it-CH"/>
        </w:rPr>
        <w:t>CAP luogo</w:t>
      </w:r>
      <w:r w:rsidR="00556A84" w:rsidRPr="00B37B61">
        <w:rPr>
          <w:lang w:val="it-CH"/>
        </w:rPr>
        <w:t xml:space="preserve">) </w:t>
      </w:r>
      <w:r w:rsidR="007565F9" w:rsidRPr="00B37B61">
        <w:rPr>
          <w:lang w:val="it-CH"/>
        </w:rPr>
        <w:tab/>
      </w:r>
      <w:r w:rsidRPr="00B37B61">
        <w:rPr>
          <w:u w:val="single"/>
          <w:lang w:val="it-CH"/>
        </w:rPr>
        <w:tab/>
      </w:r>
    </w:p>
    <w:p w:rsidR="00735F9B" w:rsidRPr="00B37B61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7C59CA" w:rsidRPr="008E34C3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lang w:val="it-CH"/>
        </w:rPr>
        <w:t>rappresentato (a) da</w:t>
      </w:r>
      <w:r>
        <w:rPr>
          <w:lang w:val="it-CH"/>
        </w:rPr>
        <w:t xml:space="preserve">: (nome e cognome) </w:t>
      </w:r>
      <w:r w:rsidR="007C59CA" w:rsidRPr="008E34C3"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401225" w:rsidRDefault="007C59CA" w:rsidP="008E34C3">
      <w:pPr>
        <w:tabs>
          <w:tab w:val="left" w:pos="2127"/>
          <w:tab w:val="left" w:pos="4253"/>
          <w:tab w:val="left" w:pos="7275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556A84" w:rsidRPr="00401225">
        <w:rPr>
          <w:szCs w:val="22"/>
          <w:lang w:val="it-CH"/>
        </w:rPr>
        <w:t>(</w:t>
      </w:r>
      <w:r w:rsidR="008E34C3" w:rsidRPr="00401225">
        <w:rPr>
          <w:szCs w:val="22"/>
          <w:lang w:val="it-CH"/>
        </w:rPr>
        <w:t>indirizzo</w:t>
      </w:r>
      <w:r w:rsidR="00556A84" w:rsidRPr="00401225">
        <w:rPr>
          <w:szCs w:val="22"/>
          <w:lang w:val="it-CH"/>
        </w:rPr>
        <w:t>)</w:t>
      </w:r>
      <w:r w:rsidR="007565F9" w:rsidRPr="00401225">
        <w:rPr>
          <w:szCs w:val="22"/>
          <w:lang w:val="it-CH"/>
        </w:rPr>
        <w:tab/>
      </w:r>
      <w:r w:rsidRPr="00401225">
        <w:rPr>
          <w:szCs w:val="22"/>
          <w:u w:val="single"/>
          <w:lang w:val="it-CH"/>
        </w:rPr>
        <w:tab/>
      </w:r>
      <w:r w:rsidR="008E34C3" w:rsidRPr="00401225">
        <w:rPr>
          <w:szCs w:val="22"/>
          <w:u w:val="single"/>
          <w:lang w:val="it-CH"/>
        </w:rPr>
        <w:tab/>
      </w:r>
    </w:p>
    <w:p w:rsidR="007C59CA" w:rsidRPr="00401225" w:rsidRDefault="007C59CA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401225">
        <w:rPr>
          <w:szCs w:val="22"/>
          <w:lang w:val="it-CH"/>
        </w:rPr>
        <w:tab/>
      </w:r>
      <w:r w:rsidR="008E34C3" w:rsidRPr="00401225">
        <w:rPr>
          <w:szCs w:val="22"/>
          <w:lang w:val="it-CH"/>
        </w:rPr>
        <w:t>(CAP luogo</w:t>
      </w:r>
      <w:r w:rsidR="00556A84" w:rsidRPr="00401225">
        <w:rPr>
          <w:szCs w:val="22"/>
          <w:lang w:val="it-CH"/>
        </w:rPr>
        <w:t>)</w:t>
      </w:r>
      <w:proofErr w:type="gramStart"/>
      <w:r w:rsidR="00556A84" w:rsidRPr="00401225">
        <w:rPr>
          <w:szCs w:val="22"/>
          <w:lang w:val="it-CH"/>
        </w:rPr>
        <w:t xml:space="preserve">  </w:t>
      </w:r>
      <w:proofErr w:type="gramEnd"/>
      <w:r w:rsidR="007565F9" w:rsidRPr="00401225">
        <w:rPr>
          <w:szCs w:val="22"/>
          <w:lang w:val="it-CH"/>
        </w:rPr>
        <w:tab/>
      </w:r>
      <w:r w:rsidRPr="00401225">
        <w:rPr>
          <w:szCs w:val="22"/>
          <w:u w:val="single"/>
          <w:lang w:val="it-CH"/>
        </w:rPr>
        <w:tab/>
      </w:r>
      <w:r w:rsidR="001C639A" w:rsidRPr="00401225">
        <w:rPr>
          <w:szCs w:val="22"/>
          <w:lang w:val="it-CH"/>
        </w:rPr>
        <w:tab/>
      </w:r>
      <w:r w:rsidRPr="00401225">
        <w:rPr>
          <w:szCs w:val="22"/>
          <w:lang w:val="it-CH"/>
        </w:rPr>
        <w:tab/>
      </w:r>
    </w:p>
    <w:p w:rsidR="002B54B9" w:rsidRPr="00401225" w:rsidRDefault="002B54B9" w:rsidP="002D6698">
      <w:pPr>
        <w:tabs>
          <w:tab w:val="left" w:pos="2700"/>
          <w:tab w:val="left" w:pos="4140"/>
          <w:tab w:val="left" w:pos="7020"/>
          <w:tab w:val="left" w:pos="7920"/>
        </w:tabs>
        <w:rPr>
          <w:szCs w:val="22"/>
          <w:lang w:val="it-CH"/>
        </w:rPr>
      </w:pPr>
    </w:p>
    <w:p w:rsidR="00D730E8" w:rsidRDefault="008E34C3" w:rsidP="00D730E8">
      <w:pPr>
        <w:tabs>
          <w:tab w:val="left" w:pos="-426"/>
          <w:tab w:val="left" w:pos="2700"/>
          <w:tab w:val="left" w:pos="7020"/>
          <w:tab w:val="left" w:pos="7380"/>
          <w:tab w:val="left" w:pos="9000"/>
        </w:tabs>
        <w:spacing w:line="360" w:lineRule="auto"/>
        <w:ind w:left="4253" w:hanging="4253"/>
        <w:rPr>
          <w:szCs w:val="22"/>
          <w:lang w:val="it-CH"/>
        </w:rPr>
      </w:pPr>
      <w:r w:rsidRPr="008E34C3">
        <w:rPr>
          <w:szCs w:val="22"/>
          <w:lang w:val="it-CH"/>
        </w:rPr>
        <w:t>Testo del divieto giudiziale (</w:t>
      </w:r>
      <w:r>
        <w:rPr>
          <w:szCs w:val="22"/>
          <w:lang w:val="it-CH"/>
        </w:rPr>
        <w:t>proposta</w:t>
      </w:r>
      <w:r w:rsidR="00556A84" w:rsidRPr="008E34C3">
        <w:rPr>
          <w:szCs w:val="22"/>
          <w:lang w:val="it-CH"/>
        </w:rPr>
        <w:t>)</w:t>
      </w:r>
      <w:r w:rsidR="007565F9" w:rsidRPr="008E34C3">
        <w:rPr>
          <w:szCs w:val="22"/>
          <w:lang w:val="it-CH"/>
        </w:rPr>
        <w:tab/>
      </w:r>
      <w:proofErr w:type="gramStart"/>
      <w:r w:rsidRPr="008E34C3">
        <w:rPr>
          <w:szCs w:val="22"/>
          <w:lang w:val="it-CH"/>
        </w:rPr>
        <w:t>n</w:t>
      </w:r>
      <w:proofErr w:type="gramEnd"/>
      <w:r w:rsidRPr="008E34C3">
        <w:rPr>
          <w:szCs w:val="22"/>
          <w:lang w:val="it-CH"/>
        </w:rPr>
        <w:t>ome e cognome, luogo, proprietario del</w:t>
      </w:r>
      <w:r w:rsidR="00401225">
        <w:rPr>
          <w:szCs w:val="22"/>
          <w:lang w:val="it-CH"/>
        </w:rPr>
        <w:t xml:space="preserve"> fondo </w:t>
      </w:r>
      <w:r w:rsidRPr="008E34C3">
        <w:rPr>
          <w:szCs w:val="22"/>
          <w:lang w:val="it-CH"/>
        </w:rPr>
        <w:t xml:space="preserve">no. </w:t>
      </w:r>
      <w:proofErr w:type="gramStart"/>
      <w:r w:rsidRPr="008E34C3">
        <w:rPr>
          <w:szCs w:val="22"/>
          <w:lang w:val="it-CH"/>
        </w:rPr>
        <w:t>?,</w:t>
      </w:r>
      <w:proofErr w:type="gramEnd"/>
      <w:r w:rsidRPr="008E34C3">
        <w:rPr>
          <w:szCs w:val="22"/>
          <w:lang w:val="it-CH"/>
        </w:rPr>
        <w:t xml:space="preserve"> indirizzo, CAP luogo, rapprese</w:t>
      </w:r>
      <w:r w:rsidRPr="008E34C3">
        <w:rPr>
          <w:szCs w:val="22"/>
          <w:lang w:val="it-CH"/>
        </w:rPr>
        <w:t>n</w:t>
      </w:r>
      <w:r w:rsidRPr="008E34C3">
        <w:rPr>
          <w:szCs w:val="22"/>
          <w:lang w:val="it-CH"/>
        </w:rPr>
        <w:t xml:space="preserve">tato (a) da ?, indirizzo, CAP luogo, chiede al Giudice presso il Tribunale distrettuale </w:t>
      </w:r>
      <w:proofErr w:type="spellStart"/>
      <w:r w:rsidR="00401225">
        <w:rPr>
          <w:szCs w:val="22"/>
          <w:lang w:val="it-CH"/>
        </w:rPr>
        <w:t>Maloja</w:t>
      </w:r>
      <w:proofErr w:type="spellEnd"/>
      <w:r w:rsidR="00401225">
        <w:rPr>
          <w:szCs w:val="22"/>
          <w:lang w:val="it-CH"/>
        </w:rPr>
        <w:t xml:space="preserve"> </w:t>
      </w:r>
      <w:r w:rsidRPr="008E34C3">
        <w:rPr>
          <w:szCs w:val="22"/>
          <w:lang w:val="it-CH"/>
        </w:rPr>
        <w:t>di rilasciare un d</w:t>
      </w:r>
      <w:r w:rsidRPr="008E34C3">
        <w:rPr>
          <w:szCs w:val="22"/>
          <w:lang w:val="it-CH"/>
        </w:rPr>
        <w:t>i</w:t>
      </w:r>
      <w:r w:rsidRPr="008E34C3">
        <w:rPr>
          <w:szCs w:val="22"/>
          <w:lang w:val="it-CH"/>
        </w:rPr>
        <w:t>vieto giudiziale, secondo il quale</w:t>
      </w:r>
      <w:r w:rsidR="00401225">
        <w:rPr>
          <w:szCs w:val="22"/>
          <w:lang w:val="it-CH"/>
        </w:rPr>
        <w:t xml:space="preserve"> è vietato</w:t>
      </w:r>
      <w:r>
        <w:rPr>
          <w:szCs w:val="22"/>
          <w:lang w:val="it-CH"/>
        </w:rPr>
        <w:t xml:space="preserve"> ai non </w:t>
      </w:r>
      <w:r w:rsidR="00401225">
        <w:rPr>
          <w:szCs w:val="22"/>
          <w:lang w:val="it-CH"/>
        </w:rPr>
        <w:t xml:space="preserve">autorizzati sostare o parcheggiare </w:t>
      </w:r>
      <w:r w:rsidR="00401225" w:rsidRPr="00401225">
        <w:rPr>
          <w:szCs w:val="22"/>
          <w:lang w:val="it-CH"/>
        </w:rPr>
        <w:t>sul fondo cit</w:t>
      </w:r>
      <w:r w:rsidR="00401225" w:rsidRPr="00401225">
        <w:rPr>
          <w:szCs w:val="22"/>
          <w:lang w:val="it-CH"/>
        </w:rPr>
        <w:t>a</w:t>
      </w:r>
      <w:r w:rsidR="00401225" w:rsidRPr="00401225">
        <w:rPr>
          <w:szCs w:val="22"/>
          <w:lang w:val="it-CH"/>
        </w:rPr>
        <w:t>to</w:t>
      </w:r>
      <w:r>
        <w:rPr>
          <w:szCs w:val="22"/>
          <w:lang w:val="it-CH"/>
        </w:rPr>
        <w:t xml:space="preserve">. </w:t>
      </w:r>
      <w:r w:rsidR="00D730E8" w:rsidRPr="00D730E8">
        <w:rPr>
          <w:szCs w:val="22"/>
          <w:lang w:val="it-CH"/>
        </w:rPr>
        <w:t>A norma dell'art. 258 cpv. 1 CPC, i contra</w:t>
      </w:r>
      <w:r w:rsidR="00D730E8" w:rsidRPr="00D730E8">
        <w:rPr>
          <w:szCs w:val="22"/>
          <w:lang w:val="it-CH"/>
        </w:rPr>
        <w:t>v</w:t>
      </w:r>
      <w:r w:rsidR="00D730E8" w:rsidRPr="00D730E8">
        <w:rPr>
          <w:szCs w:val="22"/>
          <w:lang w:val="it-CH"/>
        </w:rPr>
        <w:t>ventori</w:t>
      </w:r>
      <w:r w:rsidR="00D730E8">
        <w:rPr>
          <w:szCs w:val="22"/>
          <w:lang w:val="it-CH"/>
        </w:rPr>
        <w:t xml:space="preserve"> </w:t>
      </w:r>
      <w:r w:rsidR="00D730E8" w:rsidRPr="00D730E8">
        <w:rPr>
          <w:szCs w:val="22"/>
          <w:lang w:val="it-CH"/>
        </w:rPr>
        <w:t xml:space="preserve">saranno puniti con una multa fino a </w:t>
      </w:r>
      <w:proofErr w:type="spellStart"/>
      <w:proofErr w:type="gramStart"/>
      <w:r w:rsidR="00D730E8">
        <w:rPr>
          <w:szCs w:val="22"/>
          <w:lang w:val="it-CH"/>
        </w:rPr>
        <w:t>fr</w:t>
      </w:r>
      <w:proofErr w:type="spellEnd"/>
      <w:r w:rsidR="00D730E8">
        <w:rPr>
          <w:szCs w:val="22"/>
          <w:lang w:val="it-CH"/>
        </w:rPr>
        <w:t>.</w:t>
      </w:r>
      <w:proofErr w:type="gramEnd"/>
      <w:r w:rsidR="00D730E8">
        <w:rPr>
          <w:szCs w:val="22"/>
          <w:lang w:val="it-CH"/>
        </w:rPr>
        <w:t xml:space="preserve"> </w:t>
      </w:r>
      <w:r w:rsidR="00D730E8" w:rsidRPr="00D730E8">
        <w:rPr>
          <w:szCs w:val="22"/>
          <w:lang w:val="it-CH"/>
        </w:rPr>
        <w:t>2'000.–</w:t>
      </w:r>
    </w:p>
    <w:p w:rsidR="00D730E8" w:rsidRDefault="00D730E8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proofErr w:type="gramStart"/>
      <w:r w:rsidRPr="00B37B61">
        <w:rPr>
          <w:szCs w:val="22"/>
          <w:lang w:val="it-CH"/>
        </w:rPr>
        <w:t>ev.</w:t>
      </w:r>
      <w:proofErr w:type="gramEnd"/>
      <w:r w:rsidRPr="00B37B61">
        <w:rPr>
          <w:szCs w:val="22"/>
          <w:lang w:val="it-CH"/>
        </w:rPr>
        <w:t xml:space="preserve"> testo del richiedente</w:t>
      </w:r>
      <w:r w:rsidR="005338E7" w:rsidRPr="00B37B61">
        <w:rPr>
          <w:szCs w:val="22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2D6698" w:rsidRPr="00B37B61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B37B61">
        <w:rPr>
          <w:szCs w:val="22"/>
          <w:lang w:val="it-CH"/>
        </w:rPr>
        <w:t>Luogo e data:</w:t>
      </w:r>
      <w:r w:rsidR="002D6698" w:rsidRPr="00B37B61">
        <w:rPr>
          <w:szCs w:val="22"/>
          <w:lang w:val="it-CH"/>
        </w:rPr>
        <w:tab/>
      </w:r>
      <w:r w:rsidR="002D6698" w:rsidRPr="00B37B61">
        <w:rPr>
          <w:szCs w:val="22"/>
          <w:lang w:val="it-CH"/>
        </w:rPr>
        <w:tab/>
      </w:r>
      <w:r w:rsidR="002D6698" w:rsidRPr="00B37B61">
        <w:rPr>
          <w:szCs w:val="22"/>
          <w:lang w:val="it-CH"/>
        </w:rPr>
        <w:tab/>
      </w:r>
      <w:r w:rsidRPr="00B37B61">
        <w:rPr>
          <w:szCs w:val="22"/>
          <w:lang w:val="it-CH"/>
        </w:rPr>
        <w:t xml:space="preserve">Firma </w:t>
      </w:r>
    </w:p>
    <w:p w:rsidR="007565F9" w:rsidRPr="00B37B61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lang w:val="it-CH"/>
        </w:rPr>
        <w:tab/>
      </w:r>
      <w:r w:rsidRPr="00B37B61">
        <w:rPr>
          <w:szCs w:val="22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D730E8" w:rsidRDefault="00D730E8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</w:p>
    <w:p w:rsidR="00D730E8" w:rsidRDefault="00D730E8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</w:p>
    <w:p w:rsidR="002B54B9" w:rsidRPr="008464E1" w:rsidRDefault="008E34C3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t>Allegati</w:t>
      </w:r>
      <w:r w:rsidR="002D6698" w:rsidRPr="008464E1">
        <w:rPr>
          <w:szCs w:val="22"/>
          <w:lang w:val="it-CH"/>
        </w:rPr>
        <w:tab/>
      </w:r>
      <w:r w:rsidR="002D6698" w:rsidRPr="008464E1">
        <w:rPr>
          <w:szCs w:val="22"/>
          <w:lang w:val="it-CH"/>
        </w:rPr>
        <w:tab/>
      </w:r>
      <w:r w:rsidR="002D6698" w:rsidRPr="008464E1">
        <w:rPr>
          <w:sz w:val="32"/>
          <w:szCs w:val="32"/>
          <w:lang w:val="it-CH"/>
        </w:rPr>
        <w:t>□</w:t>
      </w:r>
      <w:r w:rsidR="002D6698" w:rsidRPr="008464E1">
        <w:rPr>
          <w:szCs w:val="22"/>
          <w:lang w:val="it-CH"/>
        </w:rPr>
        <w:t xml:space="preserve"> </w:t>
      </w:r>
      <w:r w:rsidR="00F05ED5">
        <w:rPr>
          <w:szCs w:val="22"/>
          <w:lang w:val="it-CH"/>
        </w:rPr>
        <w:t>catasto</w:t>
      </w:r>
      <w:r w:rsidR="008464E1">
        <w:rPr>
          <w:szCs w:val="22"/>
          <w:lang w:val="it-CH"/>
        </w:rPr>
        <w:t xml:space="preserve"> </w:t>
      </w:r>
    </w:p>
    <w:p w:rsidR="00253BF9" w:rsidRPr="008464E1" w:rsidRDefault="00253BF9" w:rsidP="00253BF9">
      <w:pPr>
        <w:tabs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tab/>
      </w:r>
      <w:r w:rsidRPr="008464E1">
        <w:rPr>
          <w:sz w:val="32"/>
          <w:szCs w:val="32"/>
          <w:lang w:val="it-CH"/>
        </w:rPr>
        <w:t>□</w:t>
      </w:r>
      <w:r w:rsidRPr="008464E1">
        <w:rPr>
          <w:szCs w:val="22"/>
          <w:lang w:val="it-CH"/>
        </w:rPr>
        <w:t xml:space="preserve"> </w:t>
      </w:r>
      <w:r w:rsidR="008E34C3" w:rsidRPr="008464E1">
        <w:rPr>
          <w:szCs w:val="22"/>
          <w:lang w:val="it-CH"/>
        </w:rPr>
        <w:t xml:space="preserve">estratto dal registro fondiario </w:t>
      </w:r>
    </w:p>
    <w:p w:rsidR="002D6698" w:rsidRDefault="002D6698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tab/>
      </w:r>
      <w:r w:rsidRPr="008464E1">
        <w:rPr>
          <w:szCs w:val="22"/>
          <w:lang w:val="it-CH"/>
        </w:rPr>
        <w:tab/>
      </w:r>
      <w:r w:rsidRPr="008E34C3">
        <w:rPr>
          <w:sz w:val="32"/>
          <w:szCs w:val="32"/>
          <w:lang w:val="it-CH"/>
        </w:rPr>
        <w:t>□</w:t>
      </w:r>
      <w:r w:rsidR="00A65722" w:rsidRPr="008E34C3">
        <w:rPr>
          <w:szCs w:val="22"/>
          <w:lang w:val="it-CH"/>
        </w:rPr>
        <w:t xml:space="preserve"> </w:t>
      </w:r>
      <w:r w:rsidR="008E34C3" w:rsidRPr="008E34C3">
        <w:rPr>
          <w:szCs w:val="22"/>
          <w:lang w:val="it-CH"/>
        </w:rPr>
        <w:t>decisione dell’assemblea die condom</w:t>
      </w:r>
      <w:r w:rsidR="008E34C3">
        <w:rPr>
          <w:szCs w:val="22"/>
          <w:lang w:val="it-CH"/>
        </w:rPr>
        <w:t xml:space="preserve">ini </w:t>
      </w:r>
    </w:p>
    <w:p w:rsidR="00311CCF" w:rsidRPr="00311CCF" w:rsidRDefault="00311CCF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 w:rsidRPr="00311CCF">
        <w:rPr>
          <w:sz w:val="28"/>
          <w:szCs w:val="28"/>
          <w:lang w:val="it-CH"/>
        </w:rPr>
        <w:t xml:space="preserve">□ </w:t>
      </w:r>
      <w:r>
        <w:rPr>
          <w:szCs w:val="22"/>
          <w:lang w:val="it-CH"/>
        </w:rPr>
        <w:t>a</w:t>
      </w:r>
      <w:r w:rsidRPr="00311CCF">
        <w:rPr>
          <w:szCs w:val="22"/>
          <w:lang w:val="it-CH"/>
        </w:rPr>
        <w:t>ltri documen</w:t>
      </w:r>
      <w:r>
        <w:rPr>
          <w:szCs w:val="22"/>
          <w:lang w:val="it-CH"/>
        </w:rPr>
        <w:t xml:space="preserve">ti invocati come mezzi di </w:t>
      </w:r>
      <w:proofErr w:type="gramStart"/>
      <w:r>
        <w:rPr>
          <w:szCs w:val="22"/>
          <w:lang w:val="it-CH"/>
        </w:rPr>
        <w:t>prova</w:t>
      </w:r>
      <w:proofErr w:type="gramEnd"/>
    </w:p>
    <w:sectPr w:rsidR="00311CCF" w:rsidRPr="00311CCF" w:rsidSect="00662258">
      <w:headerReference w:type="default" r:id="rId8"/>
      <w:headerReference w:type="first" r:id="rId9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11CC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1" w:rsidRPr="00B37B61" w:rsidRDefault="00B37B61" w:rsidP="00B37B61">
    <w:pPr>
      <w:pStyle w:val="Titel"/>
      <w:jc w:val="left"/>
      <w:rPr>
        <w:rFonts w:ascii="Arial" w:hAnsi="Arial"/>
        <w:b/>
        <w:bCs/>
        <w:sz w:val="36"/>
        <w:szCs w:val="36"/>
        <w:lang w:val="it-CH"/>
      </w:rPr>
    </w:pPr>
    <w:r w:rsidRPr="00B37B61">
      <w:rPr>
        <w:rFonts w:ascii="Arial" w:hAnsi="Arial"/>
        <w:b/>
        <w:bCs/>
        <w:sz w:val="36"/>
        <w:szCs w:val="36"/>
        <w:lang w:val="it-CH"/>
      </w:rPr>
      <w:t>Tribunale distrettuale di Maloja</w:t>
    </w:r>
  </w:p>
  <w:p w:rsidR="005338E7" w:rsidRPr="008E34C3" w:rsidRDefault="00CF0F35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  <w:proofErr w:type="spellStart"/>
    <w:proofErr w:type="gramStart"/>
    <w:r w:rsidRPr="008E34C3">
      <w:rPr>
        <w:rFonts w:ascii="Arial" w:hAnsi="Arial"/>
        <w:sz w:val="20"/>
        <w:lang w:val="it-CH"/>
      </w:rPr>
      <w:t>Plazza</w:t>
    </w:r>
    <w:proofErr w:type="spellEnd"/>
    <w:r w:rsidRPr="008E34C3">
      <w:rPr>
        <w:rFonts w:ascii="Arial" w:hAnsi="Arial"/>
        <w:sz w:val="20"/>
        <w:lang w:val="it-CH"/>
      </w:rPr>
      <w:t xml:space="preserve"> da </w:t>
    </w:r>
    <w:proofErr w:type="spellStart"/>
    <w:r w:rsidRPr="008E34C3">
      <w:rPr>
        <w:rFonts w:ascii="Arial" w:hAnsi="Arial"/>
        <w:sz w:val="20"/>
        <w:lang w:val="it-CH"/>
      </w:rPr>
      <w:t>Scoula</w:t>
    </w:r>
    <w:proofErr w:type="spellEnd"/>
    <w:r w:rsidRPr="008E34C3">
      <w:rPr>
        <w:rFonts w:ascii="Arial" w:hAnsi="Arial"/>
        <w:sz w:val="20"/>
        <w:lang w:val="it-CH"/>
      </w:rPr>
      <w:t xml:space="preserve"> 16, 7500 St. Moritz</w:t>
    </w:r>
    <w:r w:rsidR="005338E7" w:rsidRPr="008E34C3">
      <w:rPr>
        <w:rFonts w:ascii="Arial" w:hAnsi="Arial"/>
        <w:sz w:val="20"/>
        <w:lang w:val="it-CH"/>
      </w:rPr>
      <w:t>, Telefon</w:t>
    </w:r>
    <w:r w:rsidR="008E34C3">
      <w:rPr>
        <w:rFonts w:ascii="Arial" w:hAnsi="Arial"/>
        <w:sz w:val="20"/>
        <w:lang w:val="it-CH"/>
      </w:rPr>
      <w:t>o</w:t>
    </w:r>
    <w:r w:rsidR="005338E7" w:rsidRPr="008E34C3">
      <w:rPr>
        <w:rFonts w:ascii="Arial" w:hAnsi="Arial"/>
        <w:sz w:val="20"/>
        <w:lang w:val="it-CH"/>
      </w:rPr>
      <w:t xml:space="preserve"> 081 852 18 17, Fax 081 852 10 12, </w:t>
    </w:r>
    <w:proofErr w:type="gramEnd"/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6C9C"/>
    <w:rsid w:val="000153A5"/>
    <w:rsid w:val="00043544"/>
    <w:rsid w:val="000A3AB2"/>
    <w:rsid w:val="000B1245"/>
    <w:rsid w:val="001405C9"/>
    <w:rsid w:val="00155C1D"/>
    <w:rsid w:val="00172FEA"/>
    <w:rsid w:val="00183D7C"/>
    <w:rsid w:val="00193413"/>
    <w:rsid w:val="001A2A9B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11CCF"/>
    <w:rsid w:val="00317245"/>
    <w:rsid w:val="0034026B"/>
    <w:rsid w:val="003420CC"/>
    <w:rsid w:val="003954B7"/>
    <w:rsid w:val="003E7C1C"/>
    <w:rsid w:val="00401225"/>
    <w:rsid w:val="0042521A"/>
    <w:rsid w:val="00440B2C"/>
    <w:rsid w:val="00445DBF"/>
    <w:rsid w:val="004638D6"/>
    <w:rsid w:val="00497CB9"/>
    <w:rsid w:val="00524292"/>
    <w:rsid w:val="005338E7"/>
    <w:rsid w:val="00556A84"/>
    <w:rsid w:val="00586877"/>
    <w:rsid w:val="00590967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37B61"/>
    <w:rsid w:val="00B859AA"/>
    <w:rsid w:val="00BA37C6"/>
    <w:rsid w:val="00C00675"/>
    <w:rsid w:val="00C32884"/>
    <w:rsid w:val="00C419B6"/>
    <w:rsid w:val="00C42231"/>
    <w:rsid w:val="00C45049"/>
    <w:rsid w:val="00C626AF"/>
    <w:rsid w:val="00C771EE"/>
    <w:rsid w:val="00CF0F35"/>
    <w:rsid w:val="00D27846"/>
    <w:rsid w:val="00D730E8"/>
    <w:rsid w:val="00DA0993"/>
    <w:rsid w:val="00DB1862"/>
    <w:rsid w:val="00DC1901"/>
    <w:rsid w:val="00DD2119"/>
    <w:rsid w:val="00DD4623"/>
    <w:rsid w:val="00E16463"/>
    <w:rsid w:val="00E626D0"/>
    <w:rsid w:val="00E6666A"/>
    <w:rsid w:val="00E740FB"/>
    <w:rsid w:val="00E752D1"/>
    <w:rsid w:val="00F05ED5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Franco Giacometti</cp:lastModifiedBy>
  <cp:revision>10</cp:revision>
  <cp:lastPrinted>2011-12-19T09:59:00Z</cp:lastPrinted>
  <dcterms:created xsi:type="dcterms:W3CDTF">2013-10-28T16:07:00Z</dcterms:created>
  <dcterms:modified xsi:type="dcterms:W3CDTF">2013-11-05T08:31:00Z</dcterms:modified>
</cp:coreProperties>
</file>